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A2CA7" w14:textId="4855B0EA" w:rsidR="007C710B" w:rsidRPr="000310CD" w:rsidRDefault="00ED6439" w:rsidP="00ED6439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  <w:lang w:val="pt-BR"/>
        </w:rPr>
      </w:pPr>
      <w:r w:rsidRPr="000310CD">
        <w:rPr>
          <w:rFonts w:ascii="Times New Roman" w:hAnsi="Times New Roman" w:cs="Times New Roman"/>
          <w:b/>
          <w:bCs/>
          <w:sz w:val="28"/>
          <w:szCs w:val="28"/>
          <w:lang w:val="pt-BR"/>
        </w:rPr>
        <w:t>MICA UNIRE</w:t>
      </w:r>
      <w:r w:rsidR="00AF1B84" w:rsidRPr="000310CD">
        <w:rPr>
          <w:rFonts w:ascii="Times New Roman" w:hAnsi="Times New Roman" w:cs="Times New Roman"/>
          <w:b/>
          <w:bCs/>
          <w:sz w:val="28"/>
          <w:szCs w:val="28"/>
          <w:lang w:val="pt-BR"/>
        </w:rPr>
        <w:t>, PRIMUL PAS SPRE ROMÂNIA</w:t>
      </w:r>
    </w:p>
    <w:p w14:paraId="315CC8A2" w14:textId="77777777" w:rsidR="00ED6439" w:rsidRPr="00AF1B84" w:rsidRDefault="00ED6439" w:rsidP="00ED6439">
      <w:pPr>
        <w:pStyle w:val="NoSpacing"/>
        <w:jc w:val="center"/>
        <w:rPr>
          <w:rFonts w:ascii="Times New Roman" w:hAnsi="Times New Roman" w:cs="Times New Roman"/>
          <w:b/>
          <w:bCs/>
          <w:sz w:val="36"/>
          <w:szCs w:val="36"/>
          <w:lang w:val="pt-BR"/>
        </w:rPr>
      </w:pPr>
    </w:p>
    <w:p w14:paraId="6F4D54DD" w14:textId="77777777" w:rsidR="00ED6439" w:rsidRPr="00AF1B84" w:rsidRDefault="00ED6439" w:rsidP="00ED6439">
      <w:pPr>
        <w:pStyle w:val="NoSpacing"/>
        <w:jc w:val="center"/>
        <w:rPr>
          <w:rFonts w:ascii="Times New Roman" w:hAnsi="Times New Roman" w:cs="Times New Roman"/>
          <w:b/>
          <w:bCs/>
          <w:sz w:val="36"/>
          <w:szCs w:val="36"/>
          <w:lang w:val="pt-BR"/>
        </w:rPr>
      </w:pPr>
    </w:p>
    <w:p w14:paraId="799F4C1F" w14:textId="425E015C" w:rsidR="00ED6439" w:rsidRPr="008F03A1" w:rsidRDefault="00ED6439" w:rsidP="00ED643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F1B84">
        <w:rPr>
          <w:rFonts w:ascii="Times New Roman" w:hAnsi="Times New Roman" w:cs="Times New Roman"/>
          <w:b/>
          <w:bCs/>
          <w:sz w:val="32"/>
          <w:szCs w:val="32"/>
          <w:lang w:val="pt-BR"/>
        </w:rPr>
        <w:tab/>
      </w:r>
      <w:r w:rsidRPr="008F03A1">
        <w:rPr>
          <w:rFonts w:ascii="Times New Roman" w:hAnsi="Times New Roman" w:cs="Times New Roman"/>
          <w:sz w:val="24"/>
          <w:szCs w:val="24"/>
          <w:lang w:val="pt-BR"/>
        </w:rPr>
        <w:t>Ziua  de 24 ianuarie reprezintă un important reper istoric în istoria românilor, care marchează Mica</w:t>
      </w:r>
      <w:r w:rsidR="009031FF">
        <w:rPr>
          <w:rFonts w:ascii="Times New Roman" w:hAnsi="Times New Roman" w:cs="Times New Roman"/>
          <w:sz w:val="24"/>
          <w:szCs w:val="24"/>
          <w:lang w:val="pt-BR"/>
        </w:rPr>
        <w:t xml:space="preserve"> Unire a Principatelor Române (</w:t>
      </w:r>
      <w:r w:rsidRPr="008F03A1">
        <w:rPr>
          <w:rFonts w:ascii="Times New Roman" w:hAnsi="Times New Roman" w:cs="Times New Roman"/>
          <w:sz w:val="24"/>
          <w:szCs w:val="24"/>
          <w:lang w:val="pt-BR"/>
        </w:rPr>
        <w:t>24 ianuarie 1</w:t>
      </w:r>
      <w:r w:rsidR="00AF1B84" w:rsidRPr="008F03A1">
        <w:rPr>
          <w:rFonts w:ascii="Times New Roman" w:hAnsi="Times New Roman" w:cs="Times New Roman"/>
          <w:sz w:val="24"/>
          <w:szCs w:val="24"/>
          <w:lang w:val="pt-BR"/>
        </w:rPr>
        <w:t>8</w:t>
      </w:r>
      <w:r w:rsidRPr="008F03A1">
        <w:rPr>
          <w:rFonts w:ascii="Times New Roman" w:hAnsi="Times New Roman" w:cs="Times New Roman"/>
          <w:sz w:val="24"/>
          <w:szCs w:val="24"/>
          <w:lang w:val="pt-BR"/>
        </w:rPr>
        <w:t xml:space="preserve">59). Este considerată primul pas către obiectivul realizării unui stat român unitar şi hotărâtor către </w:t>
      </w:r>
      <w:r w:rsidR="00E638BC" w:rsidRPr="008F03A1">
        <w:rPr>
          <w:rFonts w:ascii="Times New Roman" w:hAnsi="Times New Roman" w:cs="Times New Roman"/>
          <w:sz w:val="24"/>
          <w:szCs w:val="24"/>
          <w:lang w:val="pt-BR"/>
        </w:rPr>
        <w:t>omogenitate</w:t>
      </w:r>
      <w:r w:rsidRPr="008F03A1">
        <w:rPr>
          <w:rFonts w:ascii="Times New Roman" w:hAnsi="Times New Roman" w:cs="Times New Roman"/>
          <w:sz w:val="24"/>
          <w:szCs w:val="24"/>
          <w:lang w:val="pt-BR"/>
        </w:rPr>
        <w:t xml:space="preserve"> şi modernitate.</w:t>
      </w:r>
    </w:p>
    <w:p w14:paraId="606644ED" w14:textId="0316A440" w:rsidR="00ED6439" w:rsidRPr="008F03A1" w:rsidRDefault="00ED6439" w:rsidP="00ED643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F03A1">
        <w:rPr>
          <w:rFonts w:ascii="Times New Roman" w:hAnsi="Times New Roman" w:cs="Times New Roman"/>
          <w:sz w:val="24"/>
          <w:szCs w:val="24"/>
          <w:lang w:val="pt-BR"/>
        </w:rPr>
        <w:t>Dedicaţi momentului,</w:t>
      </w:r>
      <w:r w:rsidR="009031F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F03A1">
        <w:rPr>
          <w:rFonts w:ascii="Times New Roman" w:hAnsi="Times New Roman" w:cs="Times New Roman"/>
          <w:sz w:val="24"/>
          <w:szCs w:val="24"/>
          <w:lang w:val="pt-BR"/>
        </w:rPr>
        <w:t xml:space="preserve">studenţii şi profesorii </w:t>
      </w:r>
      <w:r w:rsidRPr="008F03A1">
        <w:rPr>
          <w:rFonts w:ascii="Times New Roman" w:hAnsi="Times New Roman" w:cs="Times New Roman"/>
          <w:i/>
          <w:iCs/>
          <w:sz w:val="24"/>
          <w:szCs w:val="24"/>
          <w:lang w:val="pt-BR"/>
        </w:rPr>
        <w:t>Facultăţii de Management şi Dezvoltare Rurală</w:t>
      </w:r>
      <w:r w:rsidR="0083138F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</w:t>
      </w:r>
      <w:r w:rsidRPr="008F03A1">
        <w:rPr>
          <w:rFonts w:ascii="Times New Roman" w:hAnsi="Times New Roman" w:cs="Times New Roman"/>
          <w:i/>
          <w:iCs/>
          <w:sz w:val="24"/>
          <w:szCs w:val="24"/>
          <w:lang w:val="pt-BR"/>
        </w:rPr>
        <w:t>-</w:t>
      </w:r>
      <w:r w:rsidR="0083138F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</w:t>
      </w:r>
      <w:r w:rsidR="009031FF">
        <w:rPr>
          <w:rFonts w:ascii="Times New Roman" w:hAnsi="Times New Roman" w:cs="Times New Roman"/>
          <w:i/>
          <w:iCs/>
          <w:sz w:val="24"/>
          <w:szCs w:val="24"/>
          <w:lang w:val="pt-BR"/>
        </w:rPr>
        <w:t>Extensia</w:t>
      </w:r>
      <w:r w:rsidRPr="008F03A1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Călăraşi</w:t>
      </w:r>
      <w:r w:rsidR="00D662EB">
        <w:rPr>
          <w:rFonts w:ascii="Times New Roman" w:hAnsi="Times New Roman" w:cs="Times New Roman"/>
          <w:b/>
          <w:bCs/>
          <w:i/>
          <w:iCs/>
          <w:sz w:val="24"/>
          <w:szCs w:val="24"/>
          <w:lang w:val="pt-BR"/>
        </w:rPr>
        <w:t xml:space="preserve"> “</w:t>
      </w:r>
      <w:r w:rsidRPr="008F03A1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au dat mână cu mână” </w:t>
      </w:r>
      <w:r w:rsidR="00207D67">
        <w:rPr>
          <w:rFonts w:ascii="Times New Roman" w:hAnsi="Times New Roman" w:cs="Times New Roman"/>
          <w:sz w:val="24"/>
          <w:szCs w:val="24"/>
          <w:lang w:val="pt-BR"/>
        </w:rPr>
        <w:t xml:space="preserve">și </w:t>
      </w:r>
      <w:r w:rsidRPr="00207D6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207D67">
        <w:rPr>
          <w:rFonts w:ascii="Times New Roman" w:hAnsi="Times New Roman" w:cs="Times New Roman"/>
          <w:sz w:val="24"/>
          <w:szCs w:val="24"/>
          <w:lang w:val="pt-BR"/>
        </w:rPr>
        <w:t>s-</w:t>
      </w:r>
      <w:r w:rsidRPr="008F03A1">
        <w:rPr>
          <w:rFonts w:ascii="Times New Roman" w:hAnsi="Times New Roman" w:cs="Times New Roman"/>
          <w:sz w:val="24"/>
          <w:szCs w:val="24"/>
          <w:lang w:val="pt-BR"/>
        </w:rPr>
        <w:t xml:space="preserve">au </w:t>
      </w:r>
      <w:r w:rsidR="00207D67">
        <w:rPr>
          <w:rFonts w:ascii="Times New Roman" w:hAnsi="Times New Roman" w:cs="Times New Roman"/>
          <w:sz w:val="24"/>
          <w:szCs w:val="24"/>
          <w:lang w:val="pt-BR"/>
        </w:rPr>
        <w:t>prins</w:t>
      </w:r>
      <w:r w:rsidRPr="008F03A1">
        <w:rPr>
          <w:rFonts w:ascii="Times New Roman" w:hAnsi="Times New Roman" w:cs="Times New Roman"/>
          <w:sz w:val="24"/>
          <w:szCs w:val="24"/>
          <w:lang w:val="pt-BR"/>
        </w:rPr>
        <w:t xml:space="preserve"> împreună </w:t>
      </w:r>
      <w:r w:rsidR="00207D67">
        <w:rPr>
          <w:rFonts w:ascii="Times New Roman" w:hAnsi="Times New Roman" w:cs="Times New Roman"/>
          <w:sz w:val="24"/>
          <w:szCs w:val="24"/>
          <w:lang w:val="pt-BR"/>
        </w:rPr>
        <w:t xml:space="preserve"> în </w:t>
      </w:r>
      <w:r w:rsidRPr="008F03A1">
        <w:rPr>
          <w:rFonts w:ascii="Times New Roman" w:hAnsi="Times New Roman" w:cs="Times New Roman"/>
          <w:i/>
          <w:iCs/>
          <w:sz w:val="24"/>
          <w:szCs w:val="24"/>
          <w:lang w:val="pt-BR"/>
        </w:rPr>
        <w:t>Hora Unirii</w:t>
      </w:r>
      <w:r w:rsidRPr="008F03A1">
        <w:rPr>
          <w:rFonts w:ascii="Times New Roman" w:hAnsi="Times New Roman" w:cs="Times New Roman"/>
          <w:sz w:val="24"/>
          <w:szCs w:val="24"/>
          <w:lang w:val="pt-BR"/>
        </w:rPr>
        <w:t>, hora frăţiei tuturor românilor, restituind astfel contemporaneităţii parte din spiritul vremii şi al românismului naţional.</w:t>
      </w:r>
    </w:p>
    <w:p w14:paraId="06041216" w14:textId="77777777" w:rsidR="000944CA" w:rsidRDefault="00ED6439" w:rsidP="00ED643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F03A1">
        <w:rPr>
          <w:rFonts w:ascii="Times New Roman" w:hAnsi="Times New Roman" w:cs="Times New Roman"/>
          <w:sz w:val="24"/>
          <w:szCs w:val="24"/>
          <w:lang w:val="pt-BR"/>
        </w:rPr>
        <w:t>Activitatea a fost precedată de reconstituirea istorico-cronologică a marelui act al Unirii, demers realizat prin intervenţiile personale ale Doamnei Director</w:t>
      </w:r>
      <w:r w:rsidR="000944CA">
        <w:rPr>
          <w:rFonts w:ascii="Times New Roman" w:hAnsi="Times New Roman" w:cs="Times New Roman"/>
          <w:sz w:val="24"/>
          <w:szCs w:val="24"/>
          <w:lang w:val="pt-BR"/>
        </w:rPr>
        <w:t>, prof. univ. dr.</w:t>
      </w:r>
      <w:r w:rsidRPr="008F03A1">
        <w:rPr>
          <w:rFonts w:ascii="Times New Roman" w:hAnsi="Times New Roman" w:cs="Times New Roman"/>
          <w:sz w:val="24"/>
          <w:szCs w:val="24"/>
          <w:lang w:val="pt-BR"/>
        </w:rPr>
        <w:t xml:space="preserve"> Creţu Daniela</w:t>
      </w:r>
      <w:r w:rsidR="00217817">
        <w:rPr>
          <w:rFonts w:ascii="Times New Roman" w:hAnsi="Times New Roman" w:cs="Times New Roman"/>
          <w:sz w:val="24"/>
          <w:szCs w:val="24"/>
          <w:lang w:val="pt-BR"/>
        </w:rPr>
        <w:t>, care ne-a reamintit despre importanţa acestei zile şi despre povestea “Ocaua lui Cuza”</w:t>
      </w:r>
      <w:r w:rsidR="002B7D7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8F03A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35A5CAB4" w14:textId="23C810E2" w:rsidR="001E32C2" w:rsidRDefault="000944CA" w:rsidP="00ED643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Domnul</w:t>
      </w:r>
      <w:r w:rsidR="00ED6439" w:rsidRPr="008F03A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83138F">
        <w:rPr>
          <w:rFonts w:ascii="Times New Roman" w:hAnsi="Times New Roman" w:cs="Times New Roman"/>
          <w:sz w:val="24"/>
          <w:szCs w:val="24"/>
          <w:lang w:val="pt-BR"/>
        </w:rPr>
        <w:t xml:space="preserve">șef lucr. dr. </w:t>
      </w:r>
      <w:r w:rsidR="00ED6439" w:rsidRPr="008F03A1">
        <w:rPr>
          <w:rFonts w:ascii="Times New Roman" w:hAnsi="Times New Roman" w:cs="Times New Roman"/>
          <w:sz w:val="24"/>
          <w:szCs w:val="24"/>
          <w:lang w:val="pt-BR"/>
        </w:rPr>
        <w:t xml:space="preserve"> Tudor Constantin</w:t>
      </w:r>
      <w:r w:rsidR="00217817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83138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217817">
        <w:rPr>
          <w:rFonts w:ascii="Times New Roman" w:hAnsi="Times New Roman" w:cs="Times New Roman"/>
          <w:sz w:val="24"/>
          <w:szCs w:val="24"/>
          <w:lang w:val="pt-BR"/>
        </w:rPr>
        <w:t xml:space="preserve">un istoric dedicat, ne-a povestit despre actul de maturitate înfăptuit, act prin care România se </w:t>
      </w:r>
      <w:r w:rsidR="00DE3650">
        <w:rPr>
          <w:rFonts w:ascii="Times New Roman" w:hAnsi="Times New Roman" w:cs="Times New Roman"/>
          <w:sz w:val="24"/>
          <w:szCs w:val="24"/>
          <w:lang w:val="pt-BR"/>
        </w:rPr>
        <w:t>î</w:t>
      </w:r>
      <w:r w:rsidR="00217817">
        <w:rPr>
          <w:rFonts w:ascii="Times New Roman" w:hAnsi="Times New Roman" w:cs="Times New Roman"/>
          <w:sz w:val="24"/>
          <w:szCs w:val="24"/>
          <w:lang w:val="pt-BR"/>
        </w:rPr>
        <w:t>nscrie în peisajul transform</w:t>
      </w:r>
      <w:r w:rsidR="00DE3650">
        <w:rPr>
          <w:rFonts w:ascii="Times New Roman" w:hAnsi="Times New Roman" w:cs="Times New Roman"/>
          <w:sz w:val="24"/>
          <w:szCs w:val="24"/>
          <w:lang w:val="pt-BR"/>
        </w:rPr>
        <w:t>ă</w:t>
      </w:r>
      <w:r w:rsidR="00217817">
        <w:rPr>
          <w:rFonts w:ascii="Times New Roman" w:hAnsi="Times New Roman" w:cs="Times New Roman"/>
          <w:sz w:val="24"/>
          <w:szCs w:val="24"/>
          <w:lang w:val="pt-BR"/>
        </w:rPr>
        <w:t>rilor de structură înregistrate de statele europene,</w:t>
      </w:r>
      <w:r w:rsidR="0083138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217817">
        <w:rPr>
          <w:rFonts w:ascii="Times New Roman" w:hAnsi="Times New Roman" w:cs="Times New Roman"/>
          <w:sz w:val="24"/>
          <w:szCs w:val="24"/>
          <w:lang w:val="pt-BR"/>
        </w:rPr>
        <w:t>dar şi despre locurile ce au găzduit cu emoţie imnul fiinţei</w:t>
      </w:r>
      <w:r w:rsidR="00CF3CD3">
        <w:rPr>
          <w:rFonts w:ascii="Times New Roman" w:hAnsi="Times New Roman" w:cs="Times New Roman"/>
          <w:sz w:val="24"/>
          <w:szCs w:val="24"/>
          <w:lang w:val="pt-BR"/>
        </w:rPr>
        <w:t xml:space="preserve"> înfr</w:t>
      </w:r>
      <w:r w:rsidR="00DE3650">
        <w:rPr>
          <w:rFonts w:ascii="Times New Roman" w:hAnsi="Times New Roman" w:cs="Times New Roman"/>
          <w:sz w:val="24"/>
          <w:szCs w:val="24"/>
          <w:lang w:val="pt-BR"/>
        </w:rPr>
        <w:t>ă</w:t>
      </w:r>
      <w:r w:rsidR="00CF3CD3">
        <w:rPr>
          <w:rFonts w:ascii="Times New Roman" w:hAnsi="Times New Roman" w:cs="Times New Roman"/>
          <w:sz w:val="24"/>
          <w:szCs w:val="24"/>
          <w:lang w:val="pt-BR"/>
        </w:rPr>
        <w:t>ţite a celor dou</w:t>
      </w:r>
      <w:r w:rsidR="00DE3650">
        <w:rPr>
          <w:rFonts w:ascii="Times New Roman" w:hAnsi="Times New Roman" w:cs="Times New Roman"/>
          <w:sz w:val="24"/>
          <w:szCs w:val="24"/>
          <w:lang w:val="pt-BR"/>
        </w:rPr>
        <w:t>ă</w:t>
      </w:r>
      <w:r w:rsidR="00CF3CD3">
        <w:rPr>
          <w:rFonts w:ascii="Times New Roman" w:hAnsi="Times New Roman" w:cs="Times New Roman"/>
          <w:sz w:val="24"/>
          <w:szCs w:val="24"/>
          <w:lang w:val="pt-BR"/>
        </w:rPr>
        <w:t xml:space="preserve"> principate, Ţara Românească şi Moldova</w:t>
      </w:r>
      <w:r w:rsidR="00ED6439" w:rsidRPr="008F03A1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CF3CD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0302AD08" w14:textId="5D854EC1" w:rsidR="001E32C2" w:rsidRPr="001E32C2" w:rsidRDefault="001E32C2" w:rsidP="001E32C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</w:pP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Acest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</w:t>
      </w: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eveniment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a </w:t>
      </w: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devenit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o </w:t>
      </w: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traditie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</w:t>
      </w: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în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</w:t>
      </w: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cadrul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</w:t>
      </w: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facultății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, </w:t>
      </w: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pentru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</w:t>
      </w: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că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an de an, </w:t>
      </w: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studentii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</w:t>
      </w: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omagiază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</w:t>
      </w: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eforturile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</w:t>
      </w: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înaintașilor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de </w:t>
      </w: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unificare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a </w:t>
      </w: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Moldovei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cu </w:t>
      </w: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Țara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</w:t>
      </w:r>
      <w:proofErr w:type="spellStart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Româ</w:t>
      </w:r>
      <w:r w:rsidR="00B8757E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nească</w:t>
      </w:r>
      <w:proofErr w:type="spellEnd"/>
      <w:r w:rsidR="00B8757E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</w:t>
      </w:r>
      <w:proofErr w:type="spellStart"/>
      <w:r w:rsidR="00B8757E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și</w:t>
      </w:r>
      <w:proofErr w:type="spellEnd"/>
      <w:r w:rsidR="00B8757E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se </w:t>
      </w:r>
      <w:proofErr w:type="spellStart"/>
      <w:r w:rsidR="00B8757E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prind</w:t>
      </w:r>
      <w:proofErr w:type="spellEnd"/>
      <w:r w:rsidR="00B8757E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</w:t>
      </w:r>
      <w:proofErr w:type="spellStart"/>
      <w:r w:rsidR="00B8757E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>în</w:t>
      </w:r>
      <w:proofErr w:type="spellEnd"/>
      <w:r w:rsidRPr="001E32C2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9F9F9"/>
          <w14:ligatures w14:val="none"/>
        </w:rPr>
        <w:t xml:space="preserve"> HORA UNIRII. </w:t>
      </w:r>
    </w:p>
    <w:p w14:paraId="5C6F7734" w14:textId="0864D764" w:rsidR="00ED6439" w:rsidRPr="008F03A1" w:rsidRDefault="00ED6439" w:rsidP="00ED643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F03A1">
        <w:rPr>
          <w:rFonts w:ascii="Times New Roman" w:hAnsi="Times New Roman" w:cs="Times New Roman"/>
          <w:sz w:val="24"/>
          <w:szCs w:val="24"/>
          <w:lang w:val="pt-BR"/>
        </w:rPr>
        <w:t>La mulţi ani, dragi români!</w:t>
      </w:r>
    </w:p>
    <w:p w14:paraId="0EB89552" w14:textId="77777777" w:rsidR="00E638BC" w:rsidRDefault="00E638BC" w:rsidP="00742470">
      <w:pPr>
        <w:pStyle w:val="NoSpacing"/>
        <w:jc w:val="both"/>
        <w:rPr>
          <w:rFonts w:ascii="Times New Roman" w:hAnsi="Times New Roman" w:cs="Times New Roman"/>
          <w:sz w:val="32"/>
          <w:szCs w:val="32"/>
          <w:lang w:val="pt-BR"/>
        </w:rPr>
      </w:pPr>
    </w:p>
    <w:p w14:paraId="2734190F" w14:textId="68F21FE1" w:rsidR="00E638BC" w:rsidRDefault="006D53DC" w:rsidP="00ED6439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  <w:lang w:val="pt-BR"/>
        </w:rPr>
      </w:pPr>
      <w:r>
        <w:rPr>
          <w:noProof/>
        </w:rPr>
        <w:drawing>
          <wp:inline distT="0" distB="0" distL="0" distR="0" wp14:anchorId="326A5E27" wp14:editId="615730A5">
            <wp:extent cx="5848350" cy="3895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C5EF5" w14:textId="6A52A37E" w:rsidR="006D53DC" w:rsidRDefault="006D53DC" w:rsidP="00ED6439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  <w:lang w:val="pt-BR"/>
        </w:rPr>
      </w:pPr>
      <w:r>
        <w:rPr>
          <w:noProof/>
        </w:rPr>
        <w:lastRenderedPageBreak/>
        <w:drawing>
          <wp:inline distT="0" distB="0" distL="0" distR="0" wp14:anchorId="6942EA79" wp14:editId="2B19FDEC">
            <wp:extent cx="5848350" cy="3895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FB27" w14:textId="5FAD73F0" w:rsidR="006D53DC" w:rsidRDefault="006D53DC" w:rsidP="00ED6439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  <w:lang w:val="pt-BR"/>
        </w:rPr>
      </w:pPr>
    </w:p>
    <w:p w14:paraId="1C45A7B0" w14:textId="273ABDC8" w:rsidR="006D53DC" w:rsidRDefault="006D53DC" w:rsidP="00ED6439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  <w:lang w:val="pt-BR"/>
        </w:rPr>
      </w:pPr>
      <w:r>
        <w:rPr>
          <w:noProof/>
        </w:rPr>
        <w:drawing>
          <wp:inline distT="0" distB="0" distL="0" distR="0" wp14:anchorId="4B001189" wp14:editId="6C73F2B2">
            <wp:extent cx="5848350" cy="3895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F6A0A" w14:textId="08265CC4" w:rsidR="006D53DC" w:rsidRDefault="006D53DC" w:rsidP="00ED6439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  <w:lang w:val="pt-BR"/>
        </w:rPr>
      </w:pPr>
      <w:r>
        <w:rPr>
          <w:noProof/>
        </w:rPr>
        <w:lastRenderedPageBreak/>
        <w:drawing>
          <wp:inline distT="0" distB="0" distL="0" distR="0" wp14:anchorId="010D1CBF" wp14:editId="5933A729">
            <wp:extent cx="5848350" cy="3895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CE50C" w14:textId="77777777" w:rsidR="001138C1" w:rsidRDefault="001138C1" w:rsidP="00ED6439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  <w:lang w:val="pt-BR"/>
        </w:rPr>
      </w:pPr>
    </w:p>
    <w:p w14:paraId="42C1783C" w14:textId="7E9BD253" w:rsidR="006D53DC" w:rsidRDefault="006D53DC" w:rsidP="00ED6439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  <w:lang w:val="pt-BR"/>
        </w:rPr>
      </w:pPr>
      <w:r>
        <w:rPr>
          <w:noProof/>
        </w:rPr>
        <w:drawing>
          <wp:inline distT="0" distB="0" distL="0" distR="0" wp14:anchorId="480B6237" wp14:editId="1F4BA8C7">
            <wp:extent cx="5848350" cy="38957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0B99B" w14:textId="37257606" w:rsidR="001138C1" w:rsidRDefault="001138C1" w:rsidP="00ED6439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  <w:lang w:val="pt-BR"/>
        </w:rPr>
      </w:pPr>
      <w:r>
        <w:rPr>
          <w:noProof/>
        </w:rPr>
        <w:lastRenderedPageBreak/>
        <w:drawing>
          <wp:inline distT="0" distB="0" distL="0" distR="0" wp14:anchorId="1A13D3BA" wp14:editId="387D39F6">
            <wp:extent cx="5848350" cy="38957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BD735" w14:textId="77777777" w:rsidR="001138C1" w:rsidRDefault="001138C1" w:rsidP="006D53DC">
      <w:pPr>
        <w:pStyle w:val="NoSpacing"/>
        <w:ind w:firstLine="720"/>
        <w:jc w:val="both"/>
        <w:rPr>
          <w:noProof/>
        </w:rPr>
      </w:pPr>
    </w:p>
    <w:p w14:paraId="22A8D74E" w14:textId="3D6B69E1" w:rsidR="006D53DC" w:rsidRDefault="006D53DC" w:rsidP="006D53DC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  <w:lang w:val="pt-BR"/>
        </w:rPr>
      </w:pPr>
      <w:r>
        <w:rPr>
          <w:noProof/>
        </w:rPr>
        <w:drawing>
          <wp:inline distT="0" distB="0" distL="0" distR="0" wp14:anchorId="5D1C35B4" wp14:editId="50122C92">
            <wp:extent cx="5857875" cy="41338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3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4DE566" w14:textId="77777777" w:rsidR="00101B17" w:rsidRDefault="00101B17" w:rsidP="006D53DC">
      <w:pPr>
        <w:spacing w:after="0" w:line="240" w:lineRule="auto"/>
      </w:pPr>
      <w:r>
        <w:separator/>
      </w:r>
    </w:p>
  </w:endnote>
  <w:endnote w:type="continuationSeparator" w:id="0">
    <w:p w14:paraId="1FBB26B0" w14:textId="77777777" w:rsidR="00101B17" w:rsidRDefault="00101B17" w:rsidP="006D5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6E3CDE" w14:textId="77777777" w:rsidR="00101B17" w:rsidRDefault="00101B17" w:rsidP="006D53DC">
      <w:pPr>
        <w:spacing w:after="0" w:line="240" w:lineRule="auto"/>
      </w:pPr>
      <w:r>
        <w:separator/>
      </w:r>
    </w:p>
  </w:footnote>
  <w:footnote w:type="continuationSeparator" w:id="0">
    <w:p w14:paraId="78E7E438" w14:textId="77777777" w:rsidR="00101B17" w:rsidRDefault="00101B17" w:rsidP="006D53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6439"/>
    <w:rsid w:val="00030ECD"/>
    <w:rsid w:val="000310CD"/>
    <w:rsid w:val="0006085C"/>
    <w:rsid w:val="000944CA"/>
    <w:rsid w:val="00101B17"/>
    <w:rsid w:val="001138C1"/>
    <w:rsid w:val="001E32C2"/>
    <w:rsid w:val="00207D67"/>
    <w:rsid w:val="00217817"/>
    <w:rsid w:val="002B7D7E"/>
    <w:rsid w:val="0037047C"/>
    <w:rsid w:val="0037743F"/>
    <w:rsid w:val="006D53DC"/>
    <w:rsid w:val="00742470"/>
    <w:rsid w:val="007C710B"/>
    <w:rsid w:val="007F174A"/>
    <w:rsid w:val="007F2254"/>
    <w:rsid w:val="0083138F"/>
    <w:rsid w:val="008F03A1"/>
    <w:rsid w:val="009031FF"/>
    <w:rsid w:val="00946864"/>
    <w:rsid w:val="00AF1B84"/>
    <w:rsid w:val="00B139CE"/>
    <w:rsid w:val="00B8757E"/>
    <w:rsid w:val="00C07515"/>
    <w:rsid w:val="00C2677E"/>
    <w:rsid w:val="00C77EB7"/>
    <w:rsid w:val="00C96745"/>
    <w:rsid w:val="00CF3CD3"/>
    <w:rsid w:val="00D662EB"/>
    <w:rsid w:val="00DE3650"/>
    <w:rsid w:val="00E638BC"/>
    <w:rsid w:val="00ED6439"/>
    <w:rsid w:val="00EE2824"/>
    <w:rsid w:val="00EF1375"/>
    <w:rsid w:val="00FD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D233A"/>
  <w15:docId w15:val="{9A2964D0-CDC6-470D-84D1-B25356D2B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643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96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53D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3DC"/>
  </w:style>
  <w:style w:type="paragraph" w:styleId="Footer">
    <w:name w:val="footer"/>
    <w:basedOn w:val="Normal"/>
    <w:link w:val="FooterChar"/>
    <w:uiPriority w:val="99"/>
    <w:unhideWhenUsed/>
    <w:rsid w:val="006D53D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2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Savu Ionut</dc:creator>
  <cp:lastModifiedBy>User</cp:lastModifiedBy>
  <cp:revision>18</cp:revision>
  <dcterms:created xsi:type="dcterms:W3CDTF">2024-10-31T10:56:00Z</dcterms:created>
  <dcterms:modified xsi:type="dcterms:W3CDTF">2025-02-03T15:00:00Z</dcterms:modified>
</cp:coreProperties>
</file>